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6" w:space="0" w:color="0B198C"/>
          <w:left w:val="single" w:sz="6" w:space="0" w:color="0B198C"/>
          <w:bottom w:val="single" w:sz="6" w:space="0" w:color="0B198C"/>
          <w:right w:val="single" w:sz="6" w:space="0" w:color="0B198C"/>
        </w:tblBorders>
        <w:shd w:val="clear" w:color="auto" w:fill="D1D1E1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290"/>
        <w:gridCol w:w="1275"/>
      </w:tblGrid>
      <w:tr w:rsidR="008810CC" w:rsidRPr="008810CC" w:rsidTr="008810CC">
        <w:trPr>
          <w:gridAfter w:val="1"/>
          <w:tblCellSpacing w:w="0" w:type="dxa"/>
          <w:jc w:val="center"/>
        </w:trPr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Сооб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об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17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Теория вероятностей, математическая статистика и случайные процессы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pict>
                <v:rect id="_x0000_i1025" style="width:0;height:.75pt" o:hralign="center" o:hrstd="t" o:hrnoshade="t" o:hr="t" fillcolor="#d1d1e1" stroked="f"/>
              </w:pic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Вероятность того, что расход электроэнергии на продолжении одних суток не превысит установленной нормы, равна 0,75. Найдите вероятность того, что в ближайшие 6 суток расход электроэнергии в течение 4 суток не превысит нормы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 называют гипотезу, содержащую только одно предположение?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простой гипотезой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Дана дифференциальная функция случайной величины X: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952625" cy="638175"/>
                  <wp:effectExtent l="0" t="0" r="9525" b="0"/>
                  <wp:docPr id="3" name="Рисунок 3" descr="http://mti.prioz.ru/repo/quiz_images/questpic_qtest_534_230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ti.prioz.ru/repo/quiz_images/questpic_qtest_534_230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Найдите вероятность того, что в результате испытания X примет значения, принадлежащее интервалу (0,5; 1)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 называют возможные значения 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r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непрерывной случайной величины R, распределенной равномерно в интервале (0; 1)?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случайными числами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Стрелок стреляет по мишени, разделенной на 3 области. Вероятность попадания в первую область равна 0,45, во вторую — 0,35. Найдите вероятность того, что стрелок при одном выстреле попадает либо в первую, либо во вторую область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партии из 10 деталей имеется 7 стандартных. Найдите вероятность того, что среди 4-х взятых наудачу деталей, все стандартные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371475"/>
                  <wp:effectExtent l="0" t="0" r="0" b="0"/>
                  <wp:docPr id="4" name="Рисунок 4" descr="http://mti.prioz.ru/repo/quiz_images/questpic_test_534_227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ti.prioz.ru/repo/quiz_images/questpic_test_534_227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каком случае достигается минимум общих затрат задачи управления запасами в статистической детерминированной модели без дефицита?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тогда, когда затраты на создание запаса равны затратам на хранение запаса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мешочке имеется 5 одинаковых кубиков. На всех гранях каждого кубика написана одна из следующих букв: о, 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с, т. Найдите вероятность того, что на вынутых по одному и расположенных «в одну линию» кубиках можно будет прочесть слово «спорт»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23850" cy="371475"/>
                  <wp:effectExtent l="19050" t="0" r="0" b="0"/>
                  <wp:docPr id="5" name="Рисунок 5" descr="http://mti.prioz.ru/repo/quiz_images/questpic_test_534_129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ti.prioz.ru/repo/quiz_images/questpic_test_534_129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называется поток событий, если его вероятностные характеристики не зависят от времени?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стационарным потоком событий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акой из перечисленных критериев служит для проверки однородности двух независимых выборок?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критерий 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Вилкоксона</w:t>
            </w:r>
            <w:proofErr w:type="spellEnd"/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акой поток событий называется простейшим (или стационарным пуассоновским)?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если он одновременно стационарен, ординарен и не имеет последействия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 определяется с помощью обратной матрицы?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только сам вектор оценок параметров, но и дисперсии и ковариации его элементов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Какая из перечисленных сумм вычисляется по формуле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314450" cy="514350"/>
                  <wp:effectExtent l="0" t="0" r="0" b="0"/>
                  <wp:docPr id="6" name="Рисунок 6" descr="http://mti.prioz.ru/repo/quiz_images/questpic_qtest_534_638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ti.prioz.ru/repo/quiz_images/questpic_qtest_534_638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общая сумма квадратов отклонений наблюдаемых значений от общей средней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Монета брошена 2 раза. Найдите ряд распределения случайной величины X — числа выпадения герба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38300" cy="400050"/>
                  <wp:effectExtent l="19050" t="0" r="0" b="0"/>
                  <wp:docPr id="7" name="Рисунок 7" descr="http://mti.prioz.ru/repo/quiz_images/questpic_test_534_136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ti.prioz.ru/repo/quiz_images/questpic_test_534_136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Брошена игральная кость. Найдите вероятность того, что выпадет четное число очков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ящике 5 изделий первого сорта, 10 — второго сорта и 15 — третьего сорта. Найдите вероятность того, что наугад взятое изделие — не третьего сорта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 называется сумма произведений всех значений дискретной случайной величины X на соответствующие им вероятности?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математическим ожиданием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 каком условии вариационный ряд называется дискретным?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если любые его варианты отличаются на постоянную величину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Прядильщица обслуживает 1000 веретен. Вероятность обрыва нити на одном веретене в течение одной минуты равна 0,004. Найдите вероятность того, что в течение одной минуты обрыв произойдет в пяти веретенах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0,1562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урне 30 шаров: 10 красных, 5 синих и 15 белых. Найдите вероятность появления цветного шара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371475"/>
                  <wp:effectExtent l="0" t="0" r="0" b="0"/>
                  <wp:docPr id="8" name="Рисунок 8" descr="http://mti.prioz.ru/repo/quiz_images/questpic_test_534_131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ti.prioz.ru/repo/quiz_images/questpic_test_534_131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акому неравенству удовлетворяет корреляционное отношение?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47700" cy="219075"/>
                  <wp:effectExtent l="19050" t="0" r="0" b="0"/>
                  <wp:docPr id="9" name="Рисунок 9" descr="http://mti.prioz.ru/repo/quiz_images/questpic_test_534_651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ti.prioz.ru/repo/quiz_images/questpic_test_534_651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 из перечисленного является мерой неопределенности случайной величины X?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энтропия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 называется событие, состоящее в наступлении хотя бы одного из данных событий?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суммой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какой формуле вычисляется значение приведенной интенсивности потока заявок?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447675"/>
                  <wp:effectExtent l="0" t="0" r="0" b="0"/>
                  <wp:docPr id="10" name="Рисунок 10" descr="http://mti.prioz.ru/repo/quiz_images/questpic_test_534_618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ti.prioz.ru/repo/quiz_images/questpic_test_534_618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называют случайную величину, которая служит для проверки нулевой гипотезы?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статистическим критерием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 называют выраженное в процентах отношение выборочного среднего 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квадратического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отклонения к выборочной средней?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коэффициентом вариации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каком случае модель управления запасами является детерминированной?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если функции 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a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r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) (соответственно интенсивности пополнения, расхода и спроса) — не случайные величины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чем состоит метод дисперсионного анализа?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для того, чтобы проверить нулевую гипотезу о равенстве групповых средних нормальных совокупностей с одинаковыми дисперсиями, достаточно проверить по критерию F нулевую гипотезу о равенстве факторной и остаточной дисперсий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 из перечисленного характеризует среднюю траекторию всех возможных реализаций случайного процесса?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математическое ожидание случайного процесса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 называется событие, если в результате испытания оно обязательно должно произойти?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достоверным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Какая из перечисленных основных характеристик моделей управления запасами может быть детерминированной и случайной?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спрос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 представляет собой закон больших чисел?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общий принцип, в силу которого совокупное действие большого числа факторов приводит при некоторых весьма общих условиях к результату, почти не зависящему от случая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задачей какого анализа является переход от первоначальной системы большего числа взаимосвязанных факторов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076325" cy="247650"/>
                  <wp:effectExtent l="0" t="0" r="9525" b="0"/>
                  <wp:docPr id="11" name="Рисунок 11" descr="http://mti.prioz.ru/repo/quiz_images/questpic_qtest_534_657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ti.prioz.ru/repo/quiz_images/questpic_qtest_534_657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относительно малому числу скрытых факторов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247650"/>
                  <wp:effectExtent l="0" t="0" r="0" b="0"/>
                  <wp:docPr id="12" name="Рисунок 12" descr="http://mti.prioz.ru/repo/quiz_images/questpic_qtest_534_657_1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ti.prioz.ru/repo/quiz_images/questpic_qtest_534_657_1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факторного анализа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цехе 6 моторов. Для каждого мотора вероятность того, что он в данный момент включен, равна 0,8. Найдите вероятность того, что в данный момент включено 4 мотора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0,246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акой смысл имеет предельная вероятность состояния?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она показывает среднее относительное время пребывания системы в этом состоянии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ящике имеется 50 одинаковых деталей, из них 5 окрашенных. Наудачу вынимают одну деталь. Найдите вероятность того, что извлеченная деталь окажется окрашенной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0,1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 представляет собой относительная пропускная способность?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среднюю долю пришедших заявок, обслуживаемых системой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 называется неслучайная функция 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), в которую превращается случайный процесс X(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) в результате испытания?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реализацией случайного процесса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Если комбинации из 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элементов отличаются только порядком расположения этих элементов, то их называют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перестановкой из 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элементов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Какой считается модель управления запасами, если все параметры модели меняются во времени?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динамической моделью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 натуральные числа от 1 до 20 записаны на одинаковых карточках и помещены в урну. После тщательного перемешивания карточек из урны взята одна карточка. Какова вероятность того, что число на взятой карточке окажется кратным 3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каком случае модель управления запасами является стохастической?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если хотя бы одна из функций 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a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r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) (соответственно интенсивность пополнения, расхода и спроса) носит случайных характер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Какие модели управления запасами используются, когда принимается разовое решение об уровне запасов на определенный период?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статические модели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Какое уравнение нелинейной регрессии имеет вид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04975" cy="276225"/>
                  <wp:effectExtent l="19050" t="0" r="0" b="0"/>
                  <wp:docPr id="13" name="Рисунок 13" descr="http://mti.prioz.ru/repo/quiz_images/questpic_qtest_534_653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ti.prioz.ru/repo/quiz_images/questpic_qtest_534_653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полиномиальное уравнение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 называют зависимость, при которой изменение одной из величин влечет изменение распределения другой?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статистической зависимостью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Каково значение определителя неособенной матрицы?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равен нулю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 представляет собой процесс работы системы массового обслуживания (СМО)?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случайный процесс с дискретным состоянием и непрерывным временем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Участники жеребьевки тянут из ящика жетоны с номерами от 1 до 100. Найдите вероятность того, что номер первого, наудачу извлеченного жетона, не </w:t>
            </w:r>
            <w:proofErr w:type="gram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содержит цифры 5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0,81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Дана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интегральная функция случайной величины 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X: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400300" cy="809625"/>
                  <wp:effectExtent l="0" t="0" r="0" b="0"/>
                  <wp:docPr id="14" name="Рисунок 14" descr="http://mti.prioz.ru/repo/quiz_images/questpic_qtest_534_231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ti.prioz.ru/repo/quiz_images/questpic_qtest_534_231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Найдите вероятность того, что в результате испытания X примет значения, принадлежащее интервалу (0; 2)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371475"/>
                  <wp:effectExtent l="0" t="0" r="0" b="0"/>
                  <wp:docPr id="15" name="Рисунок 15" descr="http://mti.prioz.ru/repo/quiz_images/questpic_test_534_231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ti.prioz.ru/repo/quiz_images/questpic_test_534_231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каких моделях в качестве функции суммарных затрат, являющейся случайной величиной, рассматривают ее среднее значение или математическое ожидание?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стохастических моделях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Чему равен выборочный коэффициент ранговой корреляции 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Спирмена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если между качественными признаками A и B имеется «полная прямая зависимость» в том смысле, что ранги объектов совпадают при всех значениях 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айдите математическое ожидание случайной величины X, зная ряд ее распределения: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19225" cy="400050"/>
                  <wp:effectExtent l="19050" t="0" r="9525" b="0"/>
                  <wp:docPr id="16" name="Рисунок 16" descr="http://mti.prioz.ru/repo/quiz_images/questpic_qtest_534_137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ti.prioz.ru/repo/quiz_images/questpic_qtest_534_137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3,9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 называют ступенчатую фигуру, состоящую из прямоугольников, основаниями которых служат частичные интервалы длиною 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h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, а высоты равны отношению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409575"/>
                  <wp:effectExtent l="0" t="0" r="0" b="0"/>
                  <wp:docPr id="17" name="Рисунок 17" descr="http://mti.prioz.ru/repo/quiz_images/questpic_qtest_534_635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ti.prioz.ru/repo/quiz_images/questpic_qtest_534_635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гистограммой частот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называется отбор, при котором объекты извлекают по одному из всей генеральной совокупности?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простым случайным отбором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называется арифметическое значение корня квадратного из дисперсии случайного процесса?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средним 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квадратическим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отклонением случайного процесса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Какой анализ используют в сложных случаях исследования воздействия нескольких факторов на нескольких постоянных или случайных уровнях и выяснения влияния отдельных уровней и их комбинаций?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многофакторный анализ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акой поток не является простейшим?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регулярный поток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Какой закон распределения имеет непрерывная случайная величина X на отрезке [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b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], если ее плотность вероятности постоянна на этом отрезке и равна нулю вне его?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равномерный закон распределения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Чему равна средняя арифметическая отклонений вариантов от средней арифметической?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Чему равна площадь гистограммы относительных частот?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чем состоит задача управления запасами в статистической детерминированной модели без дефицита?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определении такого объема партии </w:t>
            </w:r>
            <w:proofErr w:type="spellStart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, при котором суммарные затраты на создание и хранение запаса были бы минимальными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Какая из перечисленных функций представляет собой суммарные затраты на хранение и поставку запасаемого продукта и затраты на штрафы?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функция затрат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акой из перечисленных коэффициентов вычисляется по формуле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514350"/>
                  <wp:effectExtent l="19050" t="0" r="0" b="0"/>
                  <wp:docPr id="18" name="Рисунок 18" descr="http://mti.prioz.ru/repo/quiz_images/questpic_qtest_534_655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ti.prioz.ru/repo/quiz_images/questpic_qtest_534_655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коэффициент эластичности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каких пределах изменяется плотность убытков из-за неудовлетворенного спроса?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219075"/>
                  <wp:effectExtent l="0" t="0" r="0" b="0"/>
                  <wp:docPr id="19" name="Рисунок 19" descr="http://mti.prioz.ru/repo/quiz_images/questpic_test_534_630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ti.prioz.ru/repo/quiz_images/questpic_test_534_630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Какая из перечисленных формул является формулой </w:t>
            </w:r>
            <w:proofErr w:type="spell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Уильсона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28675" cy="523875"/>
                  <wp:effectExtent l="19050" t="0" r="9525" b="0"/>
                  <wp:docPr id="20" name="Рисунок 20" descr="http://mti.prioz.ru/repo/quiz_images/questpic_test_534_627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ti.prioz.ru/repo/quiz_images/questpic_test_534_627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называют среднюю арифметическую дисперсий, взвешенную по объемам групп?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внутригрупповой дисперсией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 называется наиболее вероятное значение случайной величины X?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модой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называют статистическую оценку, математическое ожидание которой равно оцениваемому параметру при любом объеме выборки?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несмещенной статистической оценкой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называется случайный процесс, если моменты возможных переходов системы из состояния в состояние не фиксированы заранее, а случайны?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процессом с непрерывным временем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Какая из перечисленных сумм характеризует влияние фактора и случайных причин?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общая сумма квадратов отклонений наблюдаемых значений от общей средней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 перечисленных уравнений нелинейной регрессии укажите степенное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352425"/>
                  <wp:effectExtent l="19050" t="0" r="0" b="0"/>
                  <wp:docPr id="21" name="Рисунок 21" descr="http://mti.prioz.ru/repo/quiz_images/questpic_test_534_652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ti.prioz.ru/repo/quiz_images/questpic_test_534_652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какой формуле вычисляется значение плотности убытков из-за неудовлетворенного спроса?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485775"/>
                  <wp:effectExtent l="0" t="0" r="9525" b="0"/>
                  <wp:docPr id="22" name="Рисунок 22" descr="http://mti.prioz.ru/repo/quiz_images/questpic_test_534_629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ti.prioz.ru/repo/quiz_images/questpic_test_534_629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 сколько раз оптимальный объем партии в задаче с дефицитом всегда меньше, чем в задаче без дефицита?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95275" cy="476250"/>
                  <wp:effectExtent l="0" t="0" r="9525" b="0"/>
                  <wp:docPr id="23" name="Рисунок 23" descr="http://mti.prioz.ru/repo/quiz_images/questpic_test_534_631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ti.prioz.ru/repo/quiz_images/questpic_test_534_631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 называют совокупность объектов, из которых производится выборка?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генеральной совокупностью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Монету бросают 6 раз. Найдите вероятность того, что герб выпадет ровно 2 раза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47650" cy="381000"/>
                  <wp:effectExtent l="19050" t="0" r="0" b="0"/>
                  <wp:docPr id="24" name="Рисунок 24" descr="http://mti.prioz.ru/repo/quiz_images/questpic_test_534_135_1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ti.prioz.ru/repo/quiz_images/questpic_test_534_135_1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0CC" w:rsidRPr="008810CC" w:rsidTr="008810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42875" cy="142875"/>
                  <wp:effectExtent l="19050" t="0" r="9525" b="0"/>
                  <wp:docPr id="25" name="Рисунок 25" descr="root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oot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2229C"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209550"/>
                  <wp:effectExtent l="19050" t="0" r="0" b="0"/>
                  <wp:docPr id="26" name="Рисунок 26" descr="Ответить с цитированием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Ответить с цитированием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0CC" w:rsidRPr="008810CC" w:rsidRDefault="008810CC" w:rsidP="0088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7" w:type="dxa"/>
        <w:tblBorders>
          <w:top w:val="single" w:sz="6" w:space="0" w:color="0B198C"/>
          <w:left w:val="single" w:sz="6" w:space="0" w:color="0B198C"/>
          <w:bottom w:val="single" w:sz="6" w:space="0" w:color="0B198C"/>
          <w:right w:val="single" w:sz="6" w:space="0" w:color="0B198C"/>
        </w:tblBorders>
        <w:shd w:val="clear" w:color="auto" w:fill="D1D1E1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4"/>
        <w:gridCol w:w="2602"/>
        <w:gridCol w:w="37"/>
        <w:gridCol w:w="6889"/>
        <w:gridCol w:w="21"/>
      </w:tblGrid>
      <w:tr w:rsidR="008810CC" w:rsidRPr="008810CC" w:rsidTr="008810CC">
        <w:trPr>
          <w:tblCellSpacing w:w="7" w:type="dxa"/>
          <w:jc w:val="center"/>
        </w:trPr>
        <w:tc>
          <w:tcPr>
            <w:tcW w:w="2625" w:type="dxa"/>
            <w:gridSpan w:val="2"/>
            <w:shd w:val="clear" w:color="auto" w:fill="E1E4F2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Пользователь сказал </w:t>
            </w:r>
            <w:proofErr w:type="spellStart"/>
            <w:proofErr w:type="gramStart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c</w:t>
            </w:r>
            <w:proofErr w:type="gram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пасибо</w:t>
            </w:r>
            <w:proofErr w:type="spellEnd"/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:</w:t>
            </w:r>
          </w:p>
        </w:tc>
        <w:tc>
          <w:tcPr>
            <w:tcW w:w="0" w:type="auto"/>
            <w:gridSpan w:val="3"/>
            <w:shd w:val="clear" w:color="auto" w:fill="F5F5FF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Pr="008810CC">
                <w:rPr>
                  <w:rFonts w:ascii="Verdana" w:eastAsia="Times New Roman" w:hAnsi="Verdana" w:cs="Times New Roman"/>
                  <w:color w:val="22229C"/>
                  <w:sz w:val="20"/>
                  <w:u w:val="single"/>
                  <w:lang w:eastAsia="ru-RU"/>
                </w:rPr>
                <w:t>Патрик</w:t>
              </w:r>
            </w:hyperlink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(15.03.2013)</w:t>
            </w:r>
          </w:p>
        </w:tc>
      </w:tr>
      <w:tr w:rsidR="008810CC" w:rsidRPr="008810CC" w:rsidTr="008810CC">
        <w:tblPrEx>
          <w:tblCellSpacing w:w="0" w:type="dxa"/>
        </w:tblPrEx>
        <w:trPr>
          <w:gridBefore w:val="1"/>
          <w:gridAfter w:val="1"/>
          <w:wBefore w:w="23" w:type="dxa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bookmarkStart w:id="0" w:name="post323"/>
            <w:r>
              <w:rPr>
                <w:rFonts w:ascii="Tahoma" w:eastAsia="Times New Roman" w:hAnsi="Tahoma" w:cs="Tahoma"/>
                <w:noProof/>
                <w:color w:val="FFFFFF"/>
                <w:sz w:val="17"/>
                <w:szCs w:val="17"/>
                <w:lang w:eastAsia="ru-RU"/>
              </w:rPr>
              <w:drawing>
                <wp:inline distT="0" distB="0" distL="0" distR="0">
                  <wp:extent cx="95250" cy="104775"/>
                  <wp:effectExtent l="19050" t="0" r="0" b="0"/>
                  <wp:docPr id="27" name="Рисунок 27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8810CC">
              <w:rPr>
                <w:rFonts w:ascii="Tahoma" w:eastAsia="Times New Roman" w:hAnsi="Tahoma" w:cs="Tahoma"/>
                <w:color w:val="FFFFFF"/>
                <w:sz w:val="17"/>
                <w:lang w:eastAsia="ru-RU"/>
              </w:rPr>
              <w:t> </w: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t>12.11.2012, 18:21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t>  #</w:t>
            </w:r>
            <w:bookmarkStart w:id="1" w:name="2"/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begin"/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instrText xml:space="preserve"> HYPERLINK "http://mti.prioz.ru/showpost.php?s=d027b0e0edb8e16f14327d29415df3a1&amp;p=323&amp;postcount=2" \t "new" </w:instrTex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separate"/>
            </w:r>
            <w:r w:rsidRPr="008810CC">
              <w:rPr>
                <w:rFonts w:ascii="Tahoma" w:eastAsia="Times New Roman" w:hAnsi="Tahoma" w:cs="Tahoma"/>
                <w:b/>
                <w:bCs/>
                <w:color w:val="FFFFFF"/>
                <w:sz w:val="17"/>
                <w:u w:val="single"/>
                <w:lang w:eastAsia="ru-RU"/>
              </w:rPr>
              <w:t>2</w: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end"/>
            </w:r>
            <w:bookmarkEnd w:id="1"/>
          </w:p>
        </w:tc>
      </w:tr>
      <w:tr w:rsidR="008810CC" w:rsidRPr="008810CC" w:rsidTr="008810CC">
        <w:tblPrEx>
          <w:tblCellSpacing w:w="0" w:type="dxa"/>
        </w:tblPrEx>
        <w:trPr>
          <w:gridBefore w:val="1"/>
          <w:gridAfter w:val="1"/>
          <w:wBefore w:w="23" w:type="dxa"/>
          <w:tblCellSpacing w:w="0" w:type="dxa"/>
          <w:jc w:val="center"/>
        </w:trPr>
        <w:tc>
          <w:tcPr>
            <w:tcW w:w="2625" w:type="dxa"/>
            <w:gridSpan w:val="2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Pr="008810CC">
                <w:rPr>
                  <w:rFonts w:ascii="Verdana" w:eastAsia="Times New Roman" w:hAnsi="Verdana" w:cs="Times New Roman"/>
                  <w:color w:val="22229C"/>
                  <w:sz w:val="28"/>
                  <w:u w:val="single"/>
                  <w:lang w:eastAsia="ru-RU"/>
                </w:rPr>
                <w:t>Грома</w:t>
              </w:r>
            </w:hyperlink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66675"/>
                  <wp:effectExtent l="19050" t="0" r="9525" b="0"/>
                  <wp:docPr id="28" name="Рисунок 28" descr="http://mti.prioz.ru/images/misc/menu_op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ti.prioz.ru/images/misc/menu_op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Новичок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Регистрация: 18.10.2012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Сообщений: 6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Сказал спасибо: 0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Поблагодарили 0 ра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з(</w:t>
            </w:r>
            <w:proofErr w:type="gramEnd"/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а) в 0 сообщениях</w:t>
            </w: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Рисунок 29" descr="По умолчани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о умолчани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pict>
                <v:rect id="_x0000_i1026" style="width:0;height:.75pt" o:hralign="center" o:hrstd="t" o:hrnoshade="t" o:hr="t" fillcolor="#d1d1e1" stroked="f"/>
              </w:pic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благодарю!</w:t>
            </w:r>
          </w:p>
        </w:tc>
      </w:tr>
      <w:tr w:rsidR="008810CC" w:rsidRPr="008810CC" w:rsidTr="008810CC">
        <w:tblPrEx>
          <w:tblCellSpacing w:w="0" w:type="dxa"/>
        </w:tblPrEx>
        <w:trPr>
          <w:gridBefore w:val="1"/>
          <w:gridAfter w:val="1"/>
          <w:wBefore w:w="23" w:type="dxa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31" name="Рисунок 31" descr="Грома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рома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2229C"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209550"/>
                  <wp:effectExtent l="19050" t="0" r="0" b="0"/>
                  <wp:docPr id="32" name="Рисунок 32" descr="Ответить с цитированием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Ответить с цитированием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0CC" w:rsidRPr="008810CC" w:rsidRDefault="008810CC" w:rsidP="0088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B198C"/>
          <w:left w:val="single" w:sz="6" w:space="0" w:color="0B198C"/>
          <w:bottom w:val="single" w:sz="6" w:space="0" w:color="0B198C"/>
          <w:right w:val="single" w:sz="6" w:space="0" w:color="0B198C"/>
        </w:tblBorders>
        <w:shd w:val="clear" w:color="auto" w:fill="D1D1E1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625"/>
        <w:gridCol w:w="6880"/>
      </w:tblGrid>
      <w:tr w:rsidR="008810CC" w:rsidRPr="008810CC" w:rsidTr="008810CC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bookmarkStart w:id="2" w:name="post738"/>
            <w:r>
              <w:rPr>
                <w:rFonts w:ascii="Tahoma" w:eastAsia="Times New Roman" w:hAnsi="Tahoma" w:cs="Tahoma"/>
                <w:noProof/>
                <w:color w:val="FFFFFF"/>
                <w:sz w:val="17"/>
                <w:szCs w:val="17"/>
                <w:lang w:eastAsia="ru-RU"/>
              </w:rPr>
              <w:drawing>
                <wp:inline distT="0" distB="0" distL="0" distR="0">
                  <wp:extent cx="95250" cy="104775"/>
                  <wp:effectExtent l="19050" t="0" r="0" b="0"/>
                  <wp:docPr id="33" name="Рисунок 33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Pr="008810CC">
              <w:rPr>
                <w:rFonts w:ascii="Tahoma" w:eastAsia="Times New Roman" w:hAnsi="Tahoma" w:cs="Tahoma"/>
                <w:color w:val="FFFFFF"/>
                <w:sz w:val="17"/>
                <w:lang w:eastAsia="ru-RU"/>
              </w:rPr>
              <w:t> </w: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t>16.12.2012, 15:29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t>  #</w:t>
            </w:r>
            <w:bookmarkStart w:id="3" w:name="3"/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begin"/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instrText xml:space="preserve"> HYPERLINK "http://mti.prioz.ru/showpost.php?s=d027b0e0edb8e16f14327d29415df3a1&amp;p=738&amp;postcount=3" \t "new" </w:instrTex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separate"/>
            </w:r>
            <w:r w:rsidRPr="008810CC">
              <w:rPr>
                <w:rFonts w:ascii="Tahoma" w:eastAsia="Times New Roman" w:hAnsi="Tahoma" w:cs="Tahoma"/>
                <w:b/>
                <w:bCs/>
                <w:color w:val="FFFFFF"/>
                <w:sz w:val="17"/>
                <w:u w:val="single"/>
                <w:lang w:eastAsia="ru-RU"/>
              </w:rPr>
              <w:t>3</w: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end"/>
            </w:r>
            <w:bookmarkEnd w:id="3"/>
          </w:p>
        </w:tc>
      </w:tr>
      <w:tr w:rsidR="008810CC" w:rsidRPr="008810CC" w:rsidTr="008810CC">
        <w:trPr>
          <w:tblCellSpacing w:w="0" w:type="dxa"/>
          <w:jc w:val="center"/>
        </w:trPr>
        <w:tc>
          <w:tcPr>
            <w:tcW w:w="2625" w:type="dxa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4" w:history="1">
              <w:proofErr w:type="spellStart"/>
              <w:r w:rsidRPr="008810CC">
                <w:rPr>
                  <w:rFonts w:ascii="Verdana" w:eastAsia="Times New Roman" w:hAnsi="Verdana" w:cs="Times New Roman"/>
                  <w:color w:val="22229C"/>
                  <w:sz w:val="28"/>
                  <w:u w:val="single"/>
                  <w:lang w:eastAsia="ru-RU"/>
                </w:rPr>
                <w:t>zed</w:t>
              </w:r>
              <w:proofErr w:type="spellEnd"/>
            </w:hyperlink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66675"/>
                  <wp:effectExtent l="19050" t="0" r="9525" b="0"/>
                  <wp:docPr id="34" name="Рисунок 34" descr="http://mti.prioz.ru/images/misc/menu_op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mti.prioz.ru/images/misc/menu_op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Новичок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Регистрация: 24.11.2012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Сообщений: 5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Сказал спасибо: 0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Поблагодарили 0 ра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з(</w:t>
            </w:r>
            <w:proofErr w:type="gramEnd"/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а) в 0 сообщениях</w:t>
            </w: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Рисунок 35" descr="По умолчани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о умолчани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pict>
                <v:rect id="_x0000_i1027" style="width:0;height:.75pt" o:hralign="center" o:hrstd="t" o:hrnoshade="t" o:hr="t" fillcolor="#d1d1e1" stroked="f"/>
              </w:pic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спасибо!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может быть есть еще ответы на "СТАТИСТИЧЕСКИЕ МОДЕЛИ И МЕТОДЫ"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некоторые вопросы совпадают с выложенными здесь</w:t>
            </w:r>
          </w:p>
        </w:tc>
      </w:tr>
      <w:tr w:rsidR="008810CC" w:rsidRPr="008810CC" w:rsidTr="008810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37" name="Рисунок 37" descr="zed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zed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2229C"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209550"/>
                  <wp:effectExtent l="19050" t="0" r="0" b="0"/>
                  <wp:docPr id="38" name="Рисунок 38" descr="Ответить с цитированием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Ответить с цитированием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0CC" w:rsidRPr="008810CC" w:rsidTr="008810CC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bookmarkStart w:id="4" w:name="post1223"/>
            <w:r>
              <w:rPr>
                <w:rFonts w:ascii="Tahoma" w:eastAsia="Times New Roman" w:hAnsi="Tahoma" w:cs="Tahoma"/>
                <w:noProof/>
                <w:color w:val="FFFFFF"/>
                <w:sz w:val="17"/>
                <w:szCs w:val="17"/>
                <w:lang w:eastAsia="ru-RU"/>
              </w:rPr>
              <w:drawing>
                <wp:inline distT="0" distB="0" distL="0" distR="0">
                  <wp:extent cx="95250" cy="104775"/>
                  <wp:effectExtent l="19050" t="0" r="0" b="0"/>
                  <wp:docPr id="39" name="Рисунок 39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  <w:r w:rsidRPr="008810CC">
              <w:rPr>
                <w:rFonts w:ascii="Tahoma" w:eastAsia="Times New Roman" w:hAnsi="Tahoma" w:cs="Tahoma"/>
                <w:color w:val="FFFFFF"/>
                <w:sz w:val="17"/>
                <w:lang w:eastAsia="ru-RU"/>
              </w:rPr>
              <w:t> </w: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t>15.01.2013, 18:35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t>  #</w:t>
            </w:r>
            <w:bookmarkStart w:id="5" w:name="4"/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begin"/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instrText xml:space="preserve"> HYPERLINK "http://mti.prioz.ru/showpost.php?s=d027b0e0edb8e16f14327d29415df3a1&amp;p=1223&amp;postcount=4" \t "new" </w:instrTex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separate"/>
            </w:r>
            <w:r w:rsidRPr="008810CC">
              <w:rPr>
                <w:rFonts w:ascii="Tahoma" w:eastAsia="Times New Roman" w:hAnsi="Tahoma" w:cs="Tahoma"/>
                <w:b/>
                <w:bCs/>
                <w:color w:val="FFFFFF"/>
                <w:sz w:val="17"/>
                <w:u w:val="single"/>
                <w:lang w:eastAsia="ru-RU"/>
              </w:rPr>
              <w:t>4</w: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end"/>
            </w:r>
            <w:bookmarkEnd w:id="5"/>
          </w:p>
        </w:tc>
      </w:tr>
      <w:tr w:rsidR="008810CC" w:rsidRPr="008810CC" w:rsidTr="008810CC">
        <w:trPr>
          <w:tblCellSpacing w:w="0" w:type="dxa"/>
          <w:jc w:val="center"/>
        </w:trPr>
        <w:tc>
          <w:tcPr>
            <w:tcW w:w="2625" w:type="dxa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36" w:history="1">
              <w:proofErr w:type="spellStart"/>
              <w:r w:rsidRPr="008810CC">
                <w:rPr>
                  <w:rFonts w:ascii="Verdana" w:eastAsia="Times New Roman" w:hAnsi="Verdana" w:cs="Times New Roman"/>
                  <w:color w:val="22229C"/>
                  <w:sz w:val="28"/>
                  <w:u w:val="single"/>
                  <w:lang w:eastAsia="ru-RU"/>
                </w:rPr>
                <w:t>lelya</w:t>
              </w:r>
              <w:proofErr w:type="spellEnd"/>
            </w:hyperlink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66675"/>
                  <wp:effectExtent l="19050" t="0" r="9525" b="0"/>
                  <wp:docPr id="40" name="Рисунок 40" descr="http://mti.prioz.ru/images/misc/menu_op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mti.prioz.ru/images/misc/menu_op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Пользователь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22229C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143000" cy="1076325"/>
                  <wp:effectExtent l="19050" t="0" r="0" b="0"/>
                  <wp:docPr id="41" name="Рисунок 41" descr="Аватар для lelya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Аватар для lelya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Регистрация: 30.12.2012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Адрес: </w:t>
            </w:r>
            <w:proofErr w:type="spellStart"/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нефтестрой</w:t>
            </w:r>
            <w:proofErr w:type="spellEnd"/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Сообщений: 93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Сказал спасибо: 32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Поблагодарили 49 ра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з(</w:t>
            </w:r>
            <w:proofErr w:type="gramEnd"/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а) в 26 сообщениях</w:t>
            </w: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42" name="Рисунок 42" descr="По умолчани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По умолчани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pict>
                <v:rect id="_x0000_i1028" style="width:0;height:.75pt" o:hralign="center" o:hrstd="t" o:hrnoshade="t" o:hr="t" fillcolor="#d1d1e1" stroked="f"/>
              </w:pic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задачник, 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итоговое</w:t>
            </w:r>
            <w:proofErr w:type="gramEnd"/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Вложения</w: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6"/>
              <w:gridCol w:w="3904"/>
            </w:tblGrid>
            <w:tr w:rsidR="008810CC" w:rsidRPr="008810CC" w:rsidTr="008810CC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810CC" w:rsidRPr="008810CC" w:rsidRDefault="008810CC" w:rsidP="008810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4" name="Рисунок 44" descr="Тип файла: do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Тип файла: do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0CC" w:rsidRPr="008810CC" w:rsidRDefault="008810CC" w:rsidP="008810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  <w:hyperlink r:id="rId39" w:history="1">
                    <w:proofErr w:type="spellStart"/>
                    <w:r w:rsidRPr="008810CC">
                      <w:rPr>
                        <w:rFonts w:ascii="Verdana" w:eastAsia="Times New Roman" w:hAnsi="Verdana" w:cs="Times New Roman"/>
                        <w:color w:val="22229C"/>
                        <w:sz w:val="17"/>
                        <w:u w:val="single"/>
                        <w:lang w:eastAsia="ru-RU"/>
                      </w:rPr>
                      <w:t>ЗАДАЧНИК.doc</w:t>
                    </w:r>
                    <w:proofErr w:type="spellEnd"/>
                  </w:hyperlink>
                  <w:r w:rsidRPr="008810CC">
                    <w:rPr>
                      <w:rFonts w:ascii="Verdana" w:eastAsia="Times New Roman" w:hAnsi="Verdana" w:cs="Times New Roman"/>
                      <w:sz w:val="17"/>
                      <w:lang w:eastAsia="ru-RU"/>
                    </w:rPr>
                    <w:t> </w:t>
                  </w:r>
                  <w:r w:rsidRPr="008810CC"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  <w:t>(316.0 Кб, 157 просмотров)</w:t>
                  </w:r>
                </w:p>
              </w:tc>
            </w:tr>
            <w:tr w:rsidR="008810CC" w:rsidRPr="008810CC" w:rsidTr="008810CC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8810CC" w:rsidRPr="008810CC" w:rsidRDefault="008810CC" w:rsidP="008810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152400" cy="152400"/>
                        <wp:effectExtent l="19050" t="0" r="0" b="0"/>
                        <wp:docPr id="45" name="Рисунок 45" descr="Тип файла: do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Тип файла: do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10CC" w:rsidRPr="008810CC" w:rsidRDefault="008810CC" w:rsidP="008810C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  <w:hyperlink r:id="rId40" w:history="1">
                    <w:proofErr w:type="spellStart"/>
                    <w:proofErr w:type="gramStart"/>
                    <w:r w:rsidRPr="008810CC">
                      <w:rPr>
                        <w:rFonts w:ascii="Verdana" w:eastAsia="Times New Roman" w:hAnsi="Verdana" w:cs="Times New Roman"/>
                        <w:color w:val="22229C"/>
                        <w:sz w:val="17"/>
                        <w:u w:val="single"/>
                        <w:lang w:eastAsia="ru-RU"/>
                      </w:rPr>
                      <w:t>ИТОГОВОЕ</w:t>
                    </w:r>
                    <w:proofErr w:type="gramEnd"/>
                    <w:r w:rsidRPr="008810CC">
                      <w:rPr>
                        <w:rFonts w:ascii="Verdana" w:eastAsia="Times New Roman" w:hAnsi="Verdana" w:cs="Times New Roman"/>
                        <w:color w:val="22229C"/>
                        <w:sz w:val="17"/>
                        <w:u w:val="single"/>
                        <w:lang w:eastAsia="ru-RU"/>
                      </w:rPr>
                      <w:t>.doc</w:t>
                    </w:r>
                    <w:proofErr w:type="spellEnd"/>
                  </w:hyperlink>
                  <w:r w:rsidRPr="008810CC">
                    <w:rPr>
                      <w:rFonts w:ascii="Verdana" w:eastAsia="Times New Roman" w:hAnsi="Verdana" w:cs="Times New Roman"/>
                      <w:sz w:val="17"/>
                      <w:lang w:eastAsia="ru-RU"/>
                    </w:rPr>
                    <w:t> </w:t>
                  </w:r>
                  <w:r w:rsidRPr="008810CC"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  <w:t>(428.0 Кб, 129 просмотров)</w:t>
                  </w:r>
                </w:p>
              </w:tc>
            </w:tr>
          </w:tbl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__________________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Рисунок 46" descr="http://mti.prioz.ru/images/smilies/tong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mti.prioz.ru/images/smilies/tong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szCs w:val="15"/>
                <w:lang w:eastAsia="ru-RU"/>
              </w:rPr>
              <w:t>Если книг читать не будешь, скоро грамоту забудешь!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Рисунок 47" descr="http://mti.prioz.ru/images/smilies/biggr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mti.prioz.ru/images/smilies/biggr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0CC" w:rsidRPr="008810CC" w:rsidTr="008810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42875" cy="142875"/>
                  <wp:effectExtent l="19050" t="0" r="9525" b="0"/>
                  <wp:docPr id="48" name="Рисунок 48" descr="lelya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lelya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2229C"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209550"/>
                  <wp:effectExtent l="19050" t="0" r="0" b="0"/>
                  <wp:docPr id="49" name="Рисунок 49" descr="Ответить с цитированием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Ответить с цитированием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0CC" w:rsidRPr="008810CC" w:rsidRDefault="008810CC" w:rsidP="0088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B198C"/>
          <w:left w:val="single" w:sz="6" w:space="0" w:color="0B198C"/>
          <w:bottom w:val="single" w:sz="6" w:space="0" w:color="0B198C"/>
          <w:right w:val="single" w:sz="6" w:space="0" w:color="0B198C"/>
        </w:tblBorders>
        <w:shd w:val="clear" w:color="auto" w:fill="D1D1E1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625"/>
        <w:gridCol w:w="6880"/>
      </w:tblGrid>
      <w:tr w:rsidR="008810CC" w:rsidRPr="008810CC" w:rsidTr="008810CC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bookmarkStart w:id="6" w:name="post1650"/>
            <w:r>
              <w:rPr>
                <w:rFonts w:ascii="Tahoma" w:eastAsia="Times New Roman" w:hAnsi="Tahoma" w:cs="Tahoma"/>
                <w:noProof/>
                <w:color w:val="FFFFFF"/>
                <w:sz w:val="17"/>
                <w:szCs w:val="17"/>
                <w:lang w:eastAsia="ru-RU"/>
              </w:rPr>
              <w:drawing>
                <wp:inline distT="0" distB="0" distL="0" distR="0">
                  <wp:extent cx="95250" cy="104775"/>
                  <wp:effectExtent l="19050" t="0" r="0" b="0"/>
                  <wp:docPr id="50" name="Рисунок 50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  <w:r w:rsidRPr="008810CC">
              <w:rPr>
                <w:rFonts w:ascii="Tahoma" w:eastAsia="Times New Roman" w:hAnsi="Tahoma" w:cs="Tahoma"/>
                <w:color w:val="FFFFFF"/>
                <w:sz w:val="17"/>
                <w:lang w:eastAsia="ru-RU"/>
              </w:rPr>
              <w:t> </w: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t>11.02.2013, 08:36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t>  #</w:t>
            </w:r>
            <w:bookmarkStart w:id="7" w:name="5"/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begin"/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instrText xml:space="preserve"> HYPERLINK "http://mti.prioz.ru/showpost.php?s=d027b0e0edb8e16f14327d29415df3a1&amp;p=1650&amp;postcount=5" \t "new" </w:instrTex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separate"/>
            </w:r>
            <w:r w:rsidRPr="008810CC">
              <w:rPr>
                <w:rFonts w:ascii="Tahoma" w:eastAsia="Times New Roman" w:hAnsi="Tahoma" w:cs="Tahoma"/>
                <w:b/>
                <w:bCs/>
                <w:color w:val="FFFFFF"/>
                <w:sz w:val="17"/>
                <w:u w:val="single"/>
                <w:lang w:eastAsia="ru-RU"/>
              </w:rPr>
              <w:t>5</w: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end"/>
            </w:r>
            <w:bookmarkEnd w:id="7"/>
          </w:p>
        </w:tc>
      </w:tr>
      <w:tr w:rsidR="008810CC" w:rsidRPr="008810CC" w:rsidTr="008810CC">
        <w:trPr>
          <w:tblCellSpacing w:w="0" w:type="dxa"/>
          <w:jc w:val="center"/>
        </w:trPr>
        <w:tc>
          <w:tcPr>
            <w:tcW w:w="2625" w:type="dxa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Pr="008810CC">
                <w:rPr>
                  <w:rFonts w:ascii="Verdana" w:eastAsia="Times New Roman" w:hAnsi="Verdana" w:cs="Times New Roman"/>
                  <w:color w:val="22229C"/>
                  <w:sz w:val="28"/>
                  <w:u w:val="single"/>
                  <w:lang w:eastAsia="ru-RU"/>
                </w:rPr>
                <w:t>Наталья88</w:t>
              </w:r>
            </w:hyperlink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66675"/>
                  <wp:effectExtent l="19050" t="0" r="9525" b="0"/>
                  <wp:docPr id="51" name="Рисунок 51" descr="http://mti.prioz.ru/images/misc/menu_op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mti.prioz.ru/images/misc/menu_op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Новичок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Регистрация: 04.12.2012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Сообщений: 4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Сказал спасибо: 0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Поблагодарили 0 ра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з(</w:t>
            </w:r>
            <w:proofErr w:type="gramEnd"/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а) в 0 сообщениях</w:t>
            </w: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Рисунок 52" descr="По умолчани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По умолчани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pict>
                <v:rect id="_x0000_i1029" style="width:0;height:.75pt" o:hralign="center" o:hrstd="t" o:hrnoshade="t" o:hr="t" fillcolor="#d1d1e1" stroked="f"/>
              </w:pic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Ошибочка в одном вопросике в 3 модуле. Кому 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нужна</w:t>
            </w:r>
            <w:proofErr w:type="gramEnd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отлично.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называется арифметическое значение корня квадратного из дисперсии случайного процесса?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средним </w:t>
            </w:r>
            <w:proofErr w:type="spell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квадратическим</w:t>
            </w:r>
            <w:proofErr w:type="spellEnd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отклонением случайного процесса</w:t>
            </w:r>
          </w:p>
        </w:tc>
      </w:tr>
      <w:tr w:rsidR="008810CC" w:rsidRPr="008810CC" w:rsidTr="008810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54" name="Рисунок 54" descr="Наталья88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Наталья88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F5F5FF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22229C"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209550"/>
                  <wp:effectExtent l="19050" t="0" r="0" b="0"/>
                  <wp:docPr id="55" name="Рисунок 55" descr="Ответить с цитированием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Ответить с цитированием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0CC" w:rsidRPr="008810CC" w:rsidTr="008810CC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1D1E1"/>
              <w:left w:val="single" w:sz="6" w:space="0" w:color="D1D1E1"/>
              <w:bottom w:val="single" w:sz="6" w:space="0" w:color="D1D1E1"/>
              <w:right w:val="nil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bookmarkStart w:id="8" w:name="post2077"/>
            <w:r>
              <w:rPr>
                <w:rFonts w:ascii="Tahoma" w:eastAsia="Times New Roman" w:hAnsi="Tahoma" w:cs="Tahoma"/>
                <w:noProof/>
                <w:color w:val="FFFFFF"/>
                <w:sz w:val="17"/>
                <w:szCs w:val="17"/>
                <w:lang w:eastAsia="ru-RU"/>
              </w:rPr>
              <w:drawing>
                <wp:inline distT="0" distB="0" distL="0" distR="0">
                  <wp:extent cx="95250" cy="104775"/>
                  <wp:effectExtent l="19050" t="0" r="0" b="0"/>
                  <wp:docPr id="56" name="Рисунок 56" descr="Ста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Ста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8"/>
            <w:r w:rsidRPr="008810CC">
              <w:rPr>
                <w:rFonts w:ascii="Tahoma" w:eastAsia="Times New Roman" w:hAnsi="Tahoma" w:cs="Tahoma"/>
                <w:color w:val="FFFFFF"/>
                <w:sz w:val="17"/>
                <w:lang w:eastAsia="ru-RU"/>
              </w:rPr>
              <w:t> </w: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t>08.03.2013, 21:07</w:t>
            </w:r>
          </w:p>
        </w:tc>
        <w:tc>
          <w:tcPr>
            <w:tcW w:w="0" w:type="auto"/>
            <w:tcBorders>
              <w:top w:val="single" w:sz="6" w:space="0" w:color="D1D1E1"/>
              <w:left w:val="nil"/>
              <w:bottom w:val="single" w:sz="6" w:space="0" w:color="D1D1E1"/>
              <w:right w:val="single" w:sz="6" w:space="0" w:color="D1D1E1"/>
            </w:tcBorders>
            <w:shd w:val="clear" w:color="auto" w:fill="5C70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t>  #</w:t>
            </w:r>
            <w:bookmarkStart w:id="9" w:name="6"/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begin"/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instrText xml:space="preserve"> HYPERLINK "http://mti.prioz.ru/showpost.php?s=d027b0e0edb8e16f14327d29415df3a1&amp;p=2077&amp;postcount=6" \t "new" </w:instrTex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separate"/>
            </w:r>
            <w:r w:rsidRPr="008810CC">
              <w:rPr>
                <w:rFonts w:ascii="Tahoma" w:eastAsia="Times New Roman" w:hAnsi="Tahoma" w:cs="Tahoma"/>
                <w:b/>
                <w:bCs/>
                <w:color w:val="FFFFFF"/>
                <w:sz w:val="17"/>
                <w:u w:val="single"/>
                <w:lang w:eastAsia="ru-RU"/>
              </w:rPr>
              <w:t>6</w:t>
            </w:r>
            <w:r w:rsidRPr="008810CC"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  <w:fldChar w:fldCharType="end"/>
            </w:r>
            <w:bookmarkEnd w:id="9"/>
          </w:p>
        </w:tc>
      </w:tr>
      <w:tr w:rsidR="008810CC" w:rsidRPr="008810CC" w:rsidTr="008810CC">
        <w:trPr>
          <w:tblCellSpacing w:w="0" w:type="dxa"/>
          <w:jc w:val="center"/>
        </w:trPr>
        <w:tc>
          <w:tcPr>
            <w:tcW w:w="2625" w:type="dxa"/>
            <w:tcBorders>
              <w:top w:val="nil"/>
              <w:left w:val="single" w:sz="6" w:space="0" w:color="D1D1E1"/>
              <w:bottom w:val="nil"/>
              <w:right w:val="single" w:sz="6" w:space="0" w:color="D1D1E1"/>
            </w:tcBorders>
            <w:shd w:val="clear" w:color="auto" w:fill="E1E4F2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6" w:history="1">
              <w:proofErr w:type="spellStart"/>
              <w:r w:rsidRPr="008810CC">
                <w:rPr>
                  <w:rFonts w:ascii="Verdana" w:eastAsia="Times New Roman" w:hAnsi="Verdana" w:cs="Times New Roman"/>
                  <w:color w:val="22229C"/>
                  <w:sz w:val="28"/>
                  <w:u w:val="single"/>
                  <w:lang w:eastAsia="ru-RU"/>
                </w:rPr>
                <w:t>vergilgao</w:t>
              </w:r>
              <w:proofErr w:type="spellEnd"/>
            </w:hyperlink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66675"/>
                  <wp:effectExtent l="19050" t="0" r="9525" b="0"/>
                  <wp:docPr id="57" name="Рисунок 57" descr="http://mti.prioz.ru/images/misc/menu_op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mti.prioz.ru/images/misc/menu_op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Новичок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Регистрация: 08.03.2013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Сообщений: 2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Сказал спасибо: 0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Поблагодарили 0 ра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з(</w:t>
            </w:r>
            <w:proofErr w:type="gramEnd"/>
            <w:r w:rsidRPr="008810C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а) в 0 сообщениях</w:t>
            </w:r>
          </w:p>
        </w:tc>
        <w:tc>
          <w:tcPr>
            <w:tcW w:w="0" w:type="auto"/>
            <w:tcBorders>
              <w:right w:val="single" w:sz="6" w:space="0" w:color="D1D1E1"/>
            </w:tcBorders>
            <w:shd w:val="clear" w:color="auto" w:fill="F5F5FF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Рисунок 58" descr="Рад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Рад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17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Добрый вечер!</w: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pict>
                <v:rect id="_x0000_i1030" style="width:0;height:.75pt" o:hralign="center" o:hrstd="t" o:hrnoshade="t" o:hr="t" fillcolor="#d1d1e1" stroked="f"/>
              </w:pict>
            </w:r>
          </w:p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просто "Теория вероятностей" есть? Искал не нашел..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эти ответы ( "Теория вероятностей, математическая статистика и случайные процессы" ) не один не подходят...=( Может есть все таки, просто ищу плохо..</w:t>
            </w:r>
            <w:proofErr w:type="gramStart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отя остальные без проблем находил...</w:t>
            </w:r>
          </w:p>
        </w:tc>
      </w:tr>
      <w:tr w:rsidR="008810CC" w:rsidRPr="008810CC" w:rsidTr="008810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D1D1E1"/>
              <w:bottom w:val="single" w:sz="6" w:space="0" w:color="D1D1E1"/>
              <w:right w:val="single" w:sz="6" w:space="0" w:color="D1D1E1"/>
            </w:tcBorders>
            <w:shd w:val="clear" w:color="auto" w:fill="E1E4F2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142875"/>
                  <wp:effectExtent l="19050" t="0" r="9525" b="0"/>
                  <wp:docPr id="60" name="Рисунок 60" descr="vergilgao вне фор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vergilgao вне фор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810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D1D1E1"/>
            <w:vAlign w:val="center"/>
            <w:hideMark/>
          </w:tcPr>
          <w:p w:rsidR="008810CC" w:rsidRPr="008810CC" w:rsidRDefault="008810CC" w:rsidP="0088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7F60" w:rsidRDefault="00207F60"/>
    <w:sectPr w:rsidR="00207F60" w:rsidSect="0020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CC"/>
    <w:rsid w:val="00207F60"/>
    <w:rsid w:val="0088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0CC"/>
  </w:style>
  <w:style w:type="character" w:styleId="a3">
    <w:name w:val="Strong"/>
    <w:basedOn w:val="a0"/>
    <w:uiPriority w:val="22"/>
    <w:qFormat/>
    <w:rsid w:val="008810CC"/>
    <w:rPr>
      <w:b/>
      <w:bCs/>
    </w:rPr>
  </w:style>
  <w:style w:type="character" w:styleId="a4">
    <w:name w:val="Hyperlink"/>
    <w:basedOn w:val="a0"/>
    <w:uiPriority w:val="99"/>
    <w:semiHidden/>
    <w:unhideWhenUsed/>
    <w:rsid w:val="008810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3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hyperlink" Target="http://mti.prioz.ru/attachment.php?s=d027b0e0edb8e16f14327d29415df3a1&amp;attachmentid=150&amp;d=1358260447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hyperlink" Target="http://mti.prioz.ru/member.php?s=d027b0e0edb8e16f14327d29415df3a1&amp;u=382" TargetMode="External"/><Relationship Id="rId42" Type="http://schemas.openxmlformats.org/officeDocument/2006/relationships/image" Target="media/image30.gif"/><Relationship Id="rId47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hyperlink" Target="http://mti.prioz.ru/newreply.php?s=d027b0e0edb8e16f14327d29415df3a1&amp;do=newreply&amp;p=323" TargetMode="External"/><Relationship Id="rId38" Type="http://schemas.openxmlformats.org/officeDocument/2006/relationships/image" Target="media/image28.gif"/><Relationship Id="rId46" Type="http://schemas.openxmlformats.org/officeDocument/2006/relationships/hyperlink" Target="http://mti.prioz.ru/member.php?s=d027b0e0edb8e16f14327d29415df3a1&amp;u=230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hyperlink" Target="http://mti.prioz.ru/member.php?s=d027b0e0edb8e16f14327d29415df3a1&amp;u=2379" TargetMode="External"/><Relationship Id="rId41" Type="http://schemas.openxmlformats.org/officeDocument/2006/relationships/image" Target="media/image29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6.gif"/><Relationship Id="rId37" Type="http://schemas.openxmlformats.org/officeDocument/2006/relationships/image" Target="media/image27.jpeg"/><Relationship Id="rId40" Type="http://schemas.openxmlformats.org/officeDocument/2006/relationships/hyperlink" Target="http://mti.prioz.ru/attachment.php?s=d027b0e0edb8e16f14327d29415df3a1&amp;attachmentid=151&amp;d=1358260507" TargetMode="External"/><Relationship Id="rId45" Type="http://schemas.openxmlformats.org/officeDocument/2006/relationships/hyperlink" Target="http://mti.prioz.ru/newreply.php?s=d027b0e0edb8e16f14327d29415df3a1&amp;do=newreply&amp;p=1650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4.gif"/><Relationship Id="rId36" Type="http://schemas.openxmlformats.org/officeDocument/2006/relationships/hyperlink" Target="http://mti.prioz.ru/member.php?s=d027b0e0edb8e16f14327d29415df3a1&amp;u=742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hyperlink" Target="http://mti.prioz.ru/member.php?s=d027b0e0edb8e16f14327d29415df3a1&amp;u=8" TargetMode="External"/><Relationship Id="rId44" Type="http://schemas.openxmlformats.org/officeDocument/2006/relationships/hyperlink" Target="http://mti.prioz.ru/member.php?s=d027b0e0edb8e16f14327d29415df3a1&amp;u=462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hyperlink" Target="http://mti.prioz.ru/newreply.php?s=d027b0e0edb8e16f14327d29415df3a1&amp;do=newreply&amp;p=322" TargetMode="External"/><Relationship Id="rId30" Type="http://schemas.openxmlformats.org/officeDocument/2006/relationships/image" Target="media/image25.gif"/><Relationship Id="rId35" Type="http://schemas.openxmlformats.org/officeDocument/2006/relationships/hyperlink" Target="http://mti.prioz.ru/newreply.php?s=d027b0e0edb8e16f14327d29415df3a1&amp;do=newreply&amp;p=738" TargetMode="External"/><Relationship Id="rId43" Type="http://schemas.openxmlformats.org/officeDocument/2006/relationships/hyperlink" Target="http://mti.prioz.ru/newreply.php?s=d027b0e0edb8e16f14327d29415df3a1&amp;do=newreply&amp;p=1223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1978</Words>
  <Characters>11280</Characters>
  <Application>Microsoft Office Word</Application>
  <DocSecurity>0</DocSecurity>
  <Lines>94</Lines>
  <Paragraphs>26</Paragraphs>
  <ScaleCrop>false</ScaleCrop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kfors@live.ru</dc:creator>
  <cp:lastModifiedBy>kfors@live.ru</cp:lastModifiedBy>
  <cp:revision>2</cp:revision>
  <dcterms:created xsi:type="dcterms:W3CDTF">2013-03-17T06:43:00Z</dcterms:created>
  <dcterms:modified xsi:type="dcterms:W3CDTF">2013-03-17T06:43:00Z</dcterms:modified>
</cp:coreProperties>
</file>